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F72" w:rsidRDefault="00D23F72" w:rsidP="00D23F72">
      <w:pPr>
        <w:spacing w:after="0" w:line="240" w:lineRule="auto"/>
        <w:rPr>
          <w:rFonts w:eastAsia="Times New Roman" w:cs="Times New Roman"/>
          <w:lang w:eastAsia="nl-NL"/>
        </w:rPr>
      </w:pPr>
      <w:r>
        <w:rPr>
          <w:rFonts w:eastAsia="Times New Roman" w:cs="Times New Roman"/>
          <w:lang w:eastAsia="nl-NL"/>
        </w:rPr>
        <w:t xml:space="preserve">Aan </w:t>
      </w:r>
      <w:r w:rsidR="00F34C89">
        <w:rPr>
          <w:rFonts w:eastAsia="Times New Roman" w:cs="Times New Roman"/>
          <w:lang w:eastAsia="nl-NL"/>
        </w:rPr>
        <w:tab/>
      </w:r>
      <w:r>
        <w:rPr>
          <w:rFonts w:eastAsia="Times New Roman" w:cs="Times New Roman"/>
          <w:lang w:eastAsia="nl-NL"/>
        </w:rPr>
        <w:t>gemeente Utrecht</w:t>
      </w:r>
    </w:p>
    <w:p w:rsidR="00D23F72" w:rsidRDefault="00D23F72" w:rsidP="00D23F72">
      <w:pPr>
        <w:spacing w:after="0" w:line="240" w:lineRule="auto"/>
        <w:rPr>
          <w:rFonts w:eastAsia="Times New Roman" w:cs="Times New Roman"/>
          <w:lang w:eastAsia="nl-NL"/>
        </w:rPr>
      </w:pPr>
      <w:r>
        <w:rPr>
          <w:rFonts w:eastAsia="Times New Roman" w:cs="Times New Roman"/>
          <w:lang w:eastAsia="nl-NL"/>
        </w:rPr>
        <w:t>Betreft conversieregeling Erfpacht 2017</w:t>
      </w:r>
    </w:p>
    <w:p w:rsidR="00D23F72" w:rsidRDefault="00D23F72" w:rsidP="00D23F72">
      <w:pPr>
        <w:spacing w:after="0" w:line="240" w:lineRule="auto"/>
        <w:rPr>
          <w:rFonts w:eastAsia="Times New Roman" w:cs="Times New Roman"/>
          <w:lang w:eastAsia="nl-NL"/>
        </w:rPr>
      </w:pPr>
    </w:p>
    <w:p w:rsidR="00D23F72" w:rsidRPr="00D23F72" w:rsidRDefault="00D23F72" w:rsidP="00D23F72">
      <w:pPr>
        <w:spacing w:after="0" w:line="240" w:lineRule="auto"/>
        <w:rPr>
          <w:rFonts w:eastAsia="Times New Roman" w:cs="Times New Roman"/>
          <w:lang w:eastAsia="nl-NL"/>
        </w:rPr>
      </w:pPr>
    </w:p>
    <w:p w:rsidR="00D23F72" w:rsidRPr="00D23F72" w:rsidRDefault="00D23F72" w:rsidP="00D23F72">
      <w:pPr>
        <w:spacing w:after="0" w:line="240" w:lineRule="auto"/>
        <w:rPr>
          <w:rFonts w:eastAsia="Times New Roman" w:cs="Times New Roman"/>
          <w:lang w:eastAsia="nl-NL"/>
        </w:rPr>
      </w:pPr>
      <w:r w:rsidRPr="00D23F72">
        <w:rPr>
          <w:rFonts w:eastAsia="Times New Roman" w:cs="Times New Roman"/>
          <w:lang w:eastAsia="nl-NL"/>
        </w:rPr>
        <w:t xml:space="preserve">De Conversieregeling Erfpacht 2017 heeft voor de meeste erfpachters forse schade tot gevolg. De regeling wordt min of meer toegejuicht door een  kleine groep erfpachters die alle lange tijd lobbyen voor een nieuwe regeling, de groep Platform. Dit is echter een </w:t>
      </w:r>
      <w:r w:rsidR="00A3279E">
        <w:rPr>
          <w:rFonts w:eastAsia="Times New Roman" w:cs="Times New Roman"/>
          <w:lang w:eastAsia="nl-NL"/>
        </w:rPr>
        <w:t xml:space="preserve">erg </w:t>
      </w:r>
      <w:r w:rsidRPr="00D23F72">
        <w:rPr>
          <w:rFonts w:eastAsia="Times New Roman" w:cs="Times New Roman"/>
          <w:lang w:eastAsia="nl-NL"/>
        </w:rPr>
        <w:t xml:space="preserve">kleine groep die </w:t>
      </w:r>
      <w:r w:rsidR="00A3279E">
        <w:rPr>
          <w:rFonts w:eastAsia="Times New Roman" w:cs="Times New Roman"/>
          <w:lang w:eastAsia="nl-NL"/>
        </w:rPr>
        <w:t xml:space="preserve"> vooral uit is op snel een betere regeling dan de huidige regeling. </w:t>
      </w:r>
      <w:r w:rsidRPr="00D23F72">
        <w:rPr>
          <w:rFonts w:eastAsia="Times New Roman" w:cs="Times New Roman"/>
          <w:lang w:eastAsia="nl-NL"/>
        </w:rPr>
        <w:t xml:space="preserve">. De meeste erfpachters zijn tegen de </w:t>
      </w:r>
      <w:r w:rsidR="00A3279E">
        <w:rPr>
          <w:rFonts w:eastAsia="Times New Roman" w:cs="Times New Roman"/>
          <w:lang w:eastAsia="nl-NL"/>
        </w:rPr>
        <w:t>voorgestelde</w:t>
      </w:r>
      <w:r w:rsidRPr="00D23F72">
        <w:rPr>
          <w:rFonts w:eastAsia="Times New Roman" w:cs="Times New Roman"/>
          <w:lang w:eastAsia="nl-NL"/>
        </w:rPr>
        <w:t xml:space="preserve"> regeling, want </w:t>
      </w:r>
      <w:r w:rsidR="00A3279E">
        <w:rPr>
          <w:rFonts w:eastAsia="Times New Roman" w:cs="Times New Roman"/>
          <w:lang w:eastAsia="nl-NL"/>
        </w:rPr>
        <w:t xml:space="preserve">ook al is hij beter dan de huidige regeling </w:t>
      </w:r>
      <w:r w:rsidRPr="00D23F72">
        <w:rPr>
          <w:rFonts w:eastAsia="Times New Roman" w:cs="Times New Roman"/>
          <w:lang w:eastAsia="nl-NL"/>
        </w:rPr>
        <w:t xml:space="preserve">zullen </w:t>
      </w:r>
      <w:r w:rsidR="00A3279E">
        <w:rPr>
          <w:rFonts w:eastAsia="Times New Roman" w:cs="Times New Roman"/>
          <w:lang w:eastAsia="nl-NL"/>
        </w:rPr>
        <w:t xml:space="preserve">zij </w:t>
      </w:r>
      <w:r w:rsidRPr="00D23F72">
        <w:rPr>
          <w:rFonts w:eastAsia="Times New Roman" w:cs="Times New Roman"/>
          <w:lang w:eastAsia="nl-NL"/>
        </w:rPr>
        <w:t>ook nu niet in staat zijn om af te kopen. De bedragen zijn veel te hoog</w:t>
      </w:r>
      <w:r w:rsidR="00A3279E">
        <w:rPr>
          <w:rFonts w:eastAsia="Times New Roman" w:cs="Times New Roman"/>
          <w:lang w:eastAsia="nl-NL"/>
        </w:rPr>
        <w:t xml:space="preserve"> en niet redelijk</w:t>
      </w:r>
      <w:r w:rsidRPr="00D23F72">
        <w:rPr>
          <w:rFonts w:eastAsia="Times New Roman" w:cs="Times New Roman"/>
          <w:lang w:eastAsia="nl-NL"/>
        </w:rPr>
        <w:t>. Doel van de gemeente is om van de erfpacht af te komen, maar op deze wijze gaat dat niet gebeuren.</w:t>
      </w:r>
    </w:p>
    <w:p w:rsidR="00D23F72" w:rsidRPr="00D23F72" w:rsidRDefault="00D23F72" w:rsidP="00D23F72">
      <w:pPr>
        <w:spacing w:after="0" w:line="240" w:lineRule="auto"/>
        <w:rPr>
          <w:rFonts w:eastAsia="Times New Roman" w:cs="Times New Roman"/>
          <w:lang w:eastAsia="nl-NL"/>
        </w:rPr>
      </w:pPr>
    </w:p>
    <w:p w:rsidR="00FF5AC3" w:rsidRDefault="00D23F72" w:rsidP="00D23F72">
      <w:pPr>
        <w:spacing w:after="0" w:line="240" w:lineRule="auto"/>
        <w:rPr>
          <w:rFonts w:eastAsia="Times New Roman" w:cs="Times New Roman"/>
          <w:lang w:eastAsia="nl-NL"/>
        </w:rPr>
      </w:pPr>
      <w:r w:rsidRPr="00D23F72">
        <w:rPr>
          <w:rFonts w:eastAsia="Times New Roman" w:cs="Times New Roman"/>
          <w:lang w:eastAsia="nl-NL"/>
        </w:rPr>
        <w:t xml:space="preserve">In ons geval zou afkoop </w:t>
      </w:r>
      <w:r w:rsidR="00FF5AC3" w:rsidRPr="00FF5AC3">
        <w:rPr>
          <w:rFonts w:eastAsia="Times New Roman" w:cs="Times New Roman"/>
          <w:highlight w:val="yellow"/>
          <w:lang w:eastAsia="nl-NL"/>
        </w:rPr>
        <w:t>……..</w:t>
      </w:r>
      <w:r w:rsidRPr="00D23F72">
        <w:rPr>
          <w:rFonts w:eastAsia="Times New Roman" w:cs="Times New Roman"/>
          <w:lang w:eastAsia="nl-NL"/>
        </w:rPr>
        <w:t xml:space="preserve"> gaan kosten. </w:t>
      </w:r>
      <w:r w:rsidR="00FF5AC3">
        <w:rPr>
          <w:rFonts w:eastAsia="Times New Roman" w:cs="Times New Roman"/>
          <w:lang w:eastAsia="nl-NL"/>
        </w:rPr>
        <w:t xml:space="preserve">Dat kunnen wij niet betalen. </w:t>
      </w:r>
      <w:r w:rsidRPr="00D23F72">
        <w:rPr>
          <w:rFonts w:eastAsia="Times New Roman" w:cs="Times New Roman"/>
          <w:lang w:eastAsia="nl-NL"/>
        </w:rPr>
        <w:t>Financieren is lastig omdat de banken uitermate terughoudend zijn in een situatie als deze</w:t>
      </w:r>
      <w:r w:rsidR="00A3279E">
        <w:rPr>
          <w:rFonts w:eastAsia="Times New Roman" w:cs="Times New Roman"/>
          <w:lang w:eastAsia="nl-NL"/>
        </w:rPr>
        <w:t xml:space="preserve"> er is immers geen nieuw onderpand</w:t>
      </w:r>
      <w:r w:rsidR="00FF5AC3">
        <w:rPr>
          <w:rFonts w:eastAsia="Times New Roman" w:cs="Times New Roman"/>
          <w:lang w:eastAsia="nl-NL"/>
        </w:rPr>
        <w:t>/ik al aan mijn top zit met mijn hypotheek/met pensioen ben</w:t>
      </w:r>
      <w:r w:rsidR="00F34C89">
        <w:rPr>
          <w:rFonts w:eastAsia="Times New Roman" w:cs="Times New Roman"/>
          <w:lang w:eastAsia="nl-NL"/>
        </w:rPr>
        <w:t>/mijn hypotheek</w:t>
      </w:r>
      <w:r w:rsidR="00A3279E">
        <w:rPr>
          <w:rFonts w:eastAsia="Times New Roman" w:cs="Times New Roman"/>
          <w:lang w:eastAsia="nl-NL"/>
        </w:rPr>
        <w:t xml:space="preserve"> een top hypotheek</w:t>
      </w:r>
      <w:r w:rsidR="00F34C89">
        <w:rPr>
          <w:rFonts w:eastAsia="Times New Roman" w:cs="Times New Roman"/>
          <w:lang w:eastAsia="nl-NL"/>
        </w:rPr>
        <w:t xml:space="preserve"> wordt</w:t>
      </w:r>
      <w:r w:rsidR="00A3279E">
        <w:rPr>
          <w:rFonts w:eastAsia="Times New Roman" w:cs="Times New Roman"/>
          <w:lang w:eastAsia="nl-NL"/>
        </w:rPr>
        <w:t xml:space="preserve"> en word over de volle hypotheek het rente percentage </w:t>
      </w:r>
      <w:r w:rsidR="00F34C89">
        <w:rPr>
          <w:rFonts w:eastAsia="Times New Roman" w:cs="Times New Roman"/>
          <w:lang w:eastAsia="nl-NL"/>
        </w:rPr>
        <w:t xml:space="preserve">wordt </w:t>
      </w:r>
      <w:r w:rsidR="00A3279E">
        <w:rPr>
          <w:rFonts w:eastAsia="Times New Roman" w:cs="Times New Roman"/>
          <w:lang w:eastAsia="nl-NL"/>
        </w:rPr>
        <w:t xml:space="preserve">verhoogd. </w:t>
      </w:r>
      <w:r w:rsidR="00730DEB">
        <w:rPr>
          <w:rFonts w:eastAsia="Times New Roman" w:cs="Times New Roman"/>
          <w:lang w:eastAsia="nl-NL"/>
        </w:rPr>
        <w:t xml:space="preserve">Ons spaargeld gaat in rook op en onze woonlasten stijgen enorm. </w:t>
      </w:r>
    </w:p>
    <w:p w:rsidR="00D23F72" w:rsidRPr="00D23F72" w:rsidRDefault="00D23F72" w:rsidP="00D23F72">
      <w:pPr>
        <w:spacing w:after="0" w:line="240" w:lineRule="auto"/>
        <w:rPr>
          <w:rFonts w:eastAsia="Times New Roman" w:cs="Times New Roman"/>
          <w:lang w:eastAsia="nl-NL"/>
        </w:rPr>
      </w:pPr>
      <w:r w:rsidRPr="00D23F72">
        <w:rPr>
          <w:rFonts w:eastAsia="Times New Roman" w:cs="Times New Roman"/>
          <w:lang w:eastAsia="nl-NL"/>
        </w:rPr>
        <w:t>Niets doen is geen optie, daarmee worden we overgeleverd aan de grillen van de gemeente en de markt. </w:t>
      </w:r>
    </w:p>
    <w:p w:rsidR="00D23F72" w:rsidRPr="00D23F72" w:rsidRDefault="00D23F72" w:rsidP="00D23F72">
      <w:pPr>
        <w:spacing w:after="0" w:line="240" w:lineRule="auto"/>
        <w:rPr>
          <w:rFonts w:eastAsia="Times New Roman" w:cs="Times New Roman"/>
          <w:lang w:eastAsia="nl-NL"/>
        </w:rPr>
      </w:pPr>
      <w:r w:rsidRPr="00D23F72">
        <w:rPr>
          <w:rFonts w:eastAsia="Times New Roman" w:cs="Times New Roman"/>
          <w:lang w:eastAsia="nl-NL"/>
        </w:rPr>
        <w:t>Blijft als enige optie over om vast te klikken. Bij vastklikken gaat onze canon echter naar €</w:t>
      </w:r>
      <w:r w:rsidR="00FF5AC3" w:rsidRPr="00FF5AC3">
        <w:rPr>
          <w:rFonts w:eastAsia="Times New Roman" w:cs="Times New Roman"/>
          <w:highlight w:val="yellow"/>
          <w:lang w:eastAsia="nl-NL"/>
        </w:rPr>
        <w:t>……</w:t>
      </w:r>
      <w:r w:rsidRPr="00D23F72">
        <w:rPr>
          <w:rFonts w:eastAsia="Times New Roman" w:cs="Times New Roman"/>
          <w:lang w:eastAsia="nl-NL"/>
        </w:rPr>
        <w:t xml:space="preserve"> per jaar. Ter indicatie, tot 1 juli 2017 betaalden we ongeveer €</w:t>
      </w:r>
      <w:r w:rsidR="00FF5AC3" w:rsidRPr="00FF5AC3">
        <w:rPr>
          <w:rFonts w:eastAsia="Times New Roman" w:cs="Times New Roman"/>
          <w:highlight w:val="yellow"/>
          <w:lang w:eastAsia="nl-NL"/>
        </w:rPr>
        <w:t>…….</w:t>
      </w:r>
      <w:r w:rsidRPr="00D23F72">
        <w:rPr>
          <w:rFonts w:eastAsia="Times New Roman" w:cs="Times New Roman"/>
          <w:lang w:eastAsia="nl-NL"/>
        </w:rPr>
        <w:t xml:space="preserve"> canon per jaar. Per 1 juli 2017 is dit al verhoogd naar ruim € </w:t>
      </w:r>
      <w:r w:rsidR="00FF5AC3" w:rsidRPr="00FF5AC3">
        <w:rPr>
          <w:rFonts w:eastAsia="Times New Roman" w:cs="Times New Roman"/>
          <w:highlight w:val="yellow"/>
          <w:lang w:eastAsia="nl-NL"/>
        </w:rPr>
        <w:t>……</w:t>
      </w:r>
      <w:r w:rsidRPr="00D23F72">
        <w:rPr>
          <w:rFonts w:eastAsia="Times New Roman" w:cs="Times New Roman"/>
          <w:lang w:eastAsia="nl-NL"/>
        </w:rPr>
        <w:t xml:space="preserve"> per jaar. Vastklikken per eind 2018 zou betekenen dat onze canon binnen anderhalf jaar </w:t>
      </w:r>
      <w:r w:rsidR="00F34C89" w:rsidRPr="00F34C89">
        <w:rPr>
          <w:rFonts w:eastAsia="Times New Roman" w:cs="Times New Roman"/>
          <w:highlight w:val="yellow"/>
          <w:lang w:eastAsia="nl-NL"/>
        </w:rPr>
        <w:t>..</w:t>
      </w:r>
      <w:r w:rsidRPr="00D23F72">
        <w:rPr>
          <w:rFonts w:eastAsia="Times New Roman" w:cs="Times New Roman"/>
          <w:lang w:eastAsia="nl-NL"/>
        </w:rPr>
        <w:t xml:space="preserve"> keer zo hoog wordt. </w:t>
      </w:r>
      <w:r w:rsidR="00730DEB">
        <w:rPr>
          <w:rFonts w:eastAsia="Times New Roman" w:cs="Times New Roman"/>
          <w:lang w:eastAsia="nl-NL"/>
        </w:rPr>
        <w:t xml:space="preserve">Een enorme stijging van onze woonlasten. Waarbij de gemeente in vergelijking met de huidige rente voor lang lopende leningen een onredelijk hoog rentepercentage toepast. </w:t>
      </w:r>
      <w:r w:rsidRPr="00D23F72">
        <w:rPr>
          <w:rFonts w:eastAsia="Times New Roman" w:cs="Times New Roman"/>
          <w:lang w:eastAsia="nl-NL"/>
        </w:rPr>
        <w:t xml:space="preserve">Wij zijn bij aankoop van ons huis noch door de makelaar, noch </w:t>
      </w:r>
      <w:r w:rsidR="00FF5AC3">
        <w:rPr>
          <w:rFonts w:eastAsia="Times New Roman" w:cs="Times New Roman"/>
          <w:lang w:eastAsia="nl-NL"/>
        </w:rPr>
        <w:t xml:space="preserve">door de notaris, noch </w:t>
      </w:r>
      <w:r w:rsidRPr="00D23F72">
        <w:rPr>
          <w:rFonts w:eastAsia="Times New Roman" w:cs="Times New Roman"/>
          <w:lang w:eastAsia="nl-NL"/>
        </w:rPr>
        <w:t xml:space="preserve">door de gemeente geïnformeerd over </w:t>
      </w:r>
      <w:r w:rsidR="00FF5AC3">
        <w:rPr>
          <w:rFonts w:eastAsia="Times New Roman" w:cs="Times New Roman"/>
          <w:lang w:eastAsia="nl-NL"/>
        </w:rPr>
        <w:t>deze situatie</w:t>
      </w:r>
      <w:r w:rsidRPr="00D23F72">
        <w:rPr>
          <w:rFonts w:eastAsia="Times New Roman" w:cs="Times New Roman"/>
          <w:lang w:eastAsia="nl-NL"/>
        </w:rPr>
        <w:t>. Erfpacht is een financieel complex product en de gemeente heeft hier, naar onze mening, haar zorgplicht ernstig verzaakt.</w:t>
      </w:r>
    </w:p>
    <w:p w:rsidR="00D23F72" w:rsidRPr="00D23F72" w:rsidRDefault="00D23F72" w:rsidP="00D23F72">
      <w:pPr>
        <w:spacing w:after="0" w:line="240" w:lineRule="auto"/>
        <w:rPr>
          <w:rFonts w:eastAsia="Times New Roman" w:cs="Times New Roman"/>
          <w:lang w:eastAsia="nl-NL"/>
        </w:rPr>
      </w:pPr>
    </w:p>
    <w:p w:rsidR="00D23F72" w:rsidRPr="00D23F72" w:rsidRDefault="00D23F72" w:rsidP="00D23F72">
      <w:pPr>
        <w:spacing w:after="0" w:line="240" w:lineRule="auto"/>
        <w:rPr>
          <w:rFonts w:eastAsia="Times New Roman" w:cs="Times New Roman"/>
          <w:lang w:eastAsia="nl-NL"/>
        </w:rPr>
      </w:pPr>
      <w:r w:rsidRPr="00D23F72">
        <w:rPr>
          <w:rFonts w:eastAsia="Times New Roman" w:cs="Times New Roman"/>
          <w:lang w:eastAsia="nl-NL"/>
        </w:rPr>
        <w:t xml:space="preserve">De </w:t>
      </w:r>
      <w:r w:rsidR="00F34C89">
        <w:rPr>
          <w:rFonts w:eastAsia="Times New Roman" w:cs="Times New Roman"/>
          <w:lang w:eastAsia="nl-NL"/>
        </w:rPr>
        <w:t>gemeente baseert zich op onjuiste en onvolledige informatie.</w:t>
      </w:r>
      <w:r w:rsidRPr="00D23F72">
        <w:rPr>
          <w:rFonts w:eastAsia="Times New Roman" w:cs="Times New Roman"/>
          <w:lang w:eastAsia="nl-NL"/>
        </w:rPr>
        <w:t>. We verwijzen u naar het rapport van mr. Eduard de Geer, de advocaat van </w:t>
      </w:r>
      <w:hyperlink r:id="rId4" w:history="1">
        <w:r w:rsidRPr="00D23F72">
          <w:rPr>
            <w:rFonts w:eastAsia="Times New Roman" w:cs="Times New Roman"/>
            <w:color w:val="800080"/>
            <w:u w:val="single"/>
            <w:lang w:eastAsia="nl-NL"/>
          </w:rPr>
          <w:t>Er</w:t>
        </w:r>
        <w:r w:rsidR="001F708E">
          <w:rPr>
            <w:rFonts w:eastAsia="Times New Roman" w:cs="Times New Roman"/>
            <w:color w:val="800080"/>
            <w:u w:val="single"/>
            <w:lang w:eastAsia="nl-NL"/>
          </w:rPr>
          <w:t>f</w:t>
        </w:r>
        <w:r w:rsidRPr="00D23F72">
          <w:rPr>
            <w:rFonts w:eastAsia="Times New Roman" w:cs="Times New Roman"/>
            <w:color w:val="800080"/>
            <w:u w:val="single"/>
            <w:lang w:eastAsia="nl-NL"/>
          </w:rPr>
          <w:t>pacht-Utrecht.nl</w:t>
        </w:r>
      </w:hyperlink>
      <w:r w:rsidRPr="00D23F72">
        <w:rPr>
          <w:rFonts w:eastAsia="Times New Roman" w:cs="Times New Roman"/>
          <w:lang w:eastAsia="nl-NL"/>
        </w:rPr>
        <w:t xml:space="preserve">. </w:t>
      </w:r>
      <w:r w:rsidR="00F34C89">
        <w:rPr>
          <w:rFonts w:eastAsia="Times New Roman" w:cs="Times New Roman"/>
          <w:lang w:eastAsia="nl-NL"/>
        </w:rPr>
        <w:t xml:space="preserve"> </w:t>
      </w:r>
      <w:r w:rsidRPr="00D23F72">
        <w:rPr>
          <w:rFonts w:eastAsia="Times New Roman" w:cs="Times New Roman"/>
          <w:lang w:eastAsia="nl-NL"/>
        </w:rPr>
        <w:t>Dit rapport is te vinden op hun website</w:t>
      </w:r>
      <w:r w:rsidR="00F34C89">
        <w:rPr>
          <w:rFonts w:eastAsia="Times New Roman" w:cs="Times New Roman"/>
          <w:lang w:eastAsia="nl-NL"/>
        </w:rPr>
        <w:t xml:space="preserve">: </w:t>
      </w:r>
      <w:hyperlink r:id="rId5" w:history="1">
        <w:r w:rsidR="00F34C89" w:rsidRPr="00501897">
          <w:rPr>
            <w:rStyle w:val="Hyperlink"/>
            <w:rFonts w:eastAsia="Times New Roman" w:cs="Times New Roman"/>
            <w:lang w:eastAsia="nl-NL"/>
          </w:rPr>
          <w:t>www.erfpacht-utrecht.nl</w:t>
        </w:r>
      </w:hyperlink>
      <w:r w:rsidR="00F34C89">
        <w:rPr>
          <w:rFonts w:eastAsia="Times New Roman" w:cs="Times New Roman"/>
          <w:lang w:eastAsia="nl-NL"/>
        </w:rPr>
        <w:t xml:space="preserve"> en is u toegezonden t.b.v. de besprekingen in de commissievergadering van 28 september jongstleden.</w:t>
      </w:r>
      <w:r w:rsidRPr="00D23F72">
        <w:rPr>
          <w:rFonts w:eastAsia="Times New Roman" w:cs="Times New Roman"/>
          <w:lang w:eastAsia="nl-NL"/>
        </w:rPr>
        <w:t xml:space="preserve"> Ook verwijzen we u naar het verzoek van </w:t>
      </w:r>
      <w:hyperlink r:id="rId6" w:history="1">
        <w:r w:rsidRPr="00D23F72">
          <w:rPr>
            <w:rFonts w:eastAsia="Times New Roman" w:cs="Times New Roman"/>
            <w:color w:val="800080"/>
            <w:u w:val="single"/>
            <w:lang w:eastAsia="nl-NL"/>
          </w:rPr>
          <w:t>Er</w:t>
        </w:r>
        <w:r w:rsidR="001F708E">
          <w:rPr>
            <w:rFonts w:eastAsia="Times New Roman" w:cs="Times New Roman"/>
            <w:color w:val="800080"/>
            <w:u w:val="single"/>
            <w:lang w:eastAsia="nl-NL"/>
          </w:rPr>
          <w:t>f</w:t>
        </w:r>
        <w:r w:rsidRPr="00D23F72">
          <w:rPr>
            <w:rFonts w:eastAsia="Times New Roman" w:cs="Times New Roman"/>
            <w:color w:val="800080"/>
            <w:u w:val="single"/>
            <w:lang w:eastAsia="nl-NL"/>
          </w:rPr>
          <w:t>pacht-Utrecht.nl</w:t>
        </w:r>
      </w:hyperlink>
      <w:r w:rsidRPr="00D23F72">
        <w:rPr>
          <w:rFonts w:eastAsia="Times New Roman" w:cs="Times New Roman"/>
          <w:lang w:eastAsia="nl-NL"/>
        </w:rPr>
        <w:t> van 28 september 2017 aan alle raadsleden. Wij vinden het onbegrijpelijk dat de commissie en de wethouder niets hebben gedaan met het rapport van de advocaat van de groep Erfpacht-Utrecht</w:t>
      </w:r>
      <w:r w:rsidR="001F708E">
        <w:rPr>
          <w:rFonts w:eastAsia="Times New Roman" w:cs="Times New Roman"/>
          <w:lang w:eastAsia="nl-NL"/>
        </w:rPr>
        <w:t>.nl</w:t>
      </w:r>
      <w:r w:rsidRPr="00D23F72">
        <w:rPr>
          <w:rFonts w:eastAsia="Times New Roman" w:cs="Times New Roman"/>
          <w:lang w:eastAsia="nl-NL"/>
        </w:rPr>
        <w:t>, en geven u met klem in overweging het verzoek van de groep Erfpacht-Utrecht</w:t>
      </w:r>
      <w:r w:rsidR="00F34C89">
        <w:rPr>
          <w:rFonts w:eastAsia="Times New Roman" w:cs="Times New Roman"/>
          <w:lang w:eastAsia="nl-NL"/>
        </w:rPr>
        <w:t>.nl</w:t>
      </w:r>
      <w:r w:rsidRPr="00D23F72">
        <w:rPr>
          <w:rFonts w:eastAsia="Times New Roman" w:cs="Times New Roman"/>
          <w:lang w:eastAsia="nl-NL"/>
        </w:rPr>
        <w:t xml:space="preserve"> van 28 september 2017 alsnog op te volgen en de Conversieregeling te heroverwegen. </w:t>
      </w:r>
    </w:p>
    <w:p w:rsidR="00D23F72" w:rsidRPr="00D23F72" w:rsidRDefault="00D23F72" w:rsidP="00D23F72">
      <w:pPr>
        <w:spacing w:after="0" w:line="240" w:lineRule="auto"/>
        <w:rPr>
          <w:rFonts w:eastAsia="Times New Roman" w:cs="Times New Roman"/>
          <w:lang w:eastAsia="nl-NL"/>
        </w:rPr>
      </w:pPr>
      <w:r w:rsidRPr="00D23F72">
        <w:rPr>
          <w:rFonts w:eastAsia="Times New Roman" w:cs="Times New Roman"/>
          <w:lang w:eastAsia="nl-NL"/>
        </w:rPr>
        <w:t> </w:t>
      </w:r>
    </w:p>
    <w:p w:rsidR="00D23F72" w:rsidRPr="00D23F72" w:rsidRDefault="00D23F72" w:rsidP="00D23F72">
      <w:pPr>
        <w:spacing w:after="0" w:line="240" w:lineRule="auto"/>
        <w:rPr>
          <w:rFonts w:eastAsia="Times New Roman" w:cs="Times New Roman"/>
          <w:lang w:eastAsia="nl-NL"/>
        </w:rPr>
      </w:pPr>
      <w:r w:rsidRPr="00D23F72">
        <w:rPr>
          <w:rFonts w:eastAsia="Times New Roman" w:cs="Times New Roman"/>
          <w:lang w:eastAsia="nl-NL"/>
        </w:rPr>
        <w:t>De gemeente wil van de erfpacht af. Bied de erfpachters dan een regeling die betaalbaar is.</w:t>
      </w:r>
      <w:r w:rsidR="001F708E">
        <w:rPr>
          <w:rFonts w:eastAsia="Times New Roman" w:cs="Times New Roman"/>
          <w:lang w:eastAsia="nl-NL"/>
        </w:rPr>
        <w:t xml:space="preserve"> </w:t>
      </w:r>
      <w:bookmarkStart w:id="0" w:name="_GoBack"/>
      <w:bookmarkEnd w:id="0"/>
    </w:p>
    <w:p w:rsidR="00695BFF" w:rsidRPr="00D23F72" w:rsidRDefault="00695BFF"/>
    <w:sectPr w:rsidR="00695BFF" w:rsidRPr="00D23F72" w:rsidSect="00695B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compat/>
  <w:rsids>
    <w:rsidRoot w:val="00D23F72"/>
    <w:rsid w:val="001F708E"/>
    <w:rsid w:val="00695BFF"/>
    <w:rsid w:val="00730DEB"/>
    <w:rsid w:val="00A3279E"/>
    <w:rsid w:val="00B17E73"/>
    <w:rsid w:val="00CB2C73"/>
    <w:rsid w:val="00D23F72"/>
    <w:rsid w:val="00F34C89"/>
    <w:rsid w:val="00FF5AC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5BF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23F72"/>
    <w:rPr>
      <w:color w:val="0000FF"/>
      <w:u w:val="single"/>
    </w:rPr>
  </w:style>
  <w:style w:type="character" w:styleId="Verwijzingopmerking">
    <w:name w:val="annotation reference"/>
    <w:basedOn w:val="Standaardalinea-lettertype"/>
    <w:uiPriority w:val="99"/>
    <w:semiHidden/>
    <w:unhideWhenUsed/>
    <w:rsid w:val="00730DEB"/>
    <w:rPr>
      <w:sz w:val="16"/>
      <w:szCs w:val="16"/>
    </w:rPr>
  </w:style>
  <w:style w:type="paragraph" w:styleId="Tekstopmerking">
    <w:name w:val="annotation text"/>
    <w:basedOn w:val="Standaard"/>
    <w:link w:val="TekstopmerkingChar"/>
    <w:uiPriority w:val="99"/>
    <w:semiHidden/>
    <w:unhideWhenUsed/>
    <w:rsid w:val="00730DE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0DEB"/>
    <w:rPr>
      <w:sz w:val="20"/>
      <w:szCs w:val="20"/>
    </w:rPr>
  </w:style>
  <w:style w:type="paragraph" w:styleId="Onderwerpvanopmerking">
    <w:name w:val="annotation subject"/>
    <w:basedOn w:val="Tekstopmerking"/>
    <w:next w:val="Tekstopmerking"/>
    <w:link w:val="OnderwerpvanopmerkingChar"/>
    <w:uiPriority w:val="99"/>
    <w:semiHidden/>
    <w:unhideWhenUsed/>
    <w:rsid w:val="00730DEB"/>
    <w:rPr>
      <w:b/>
      <w:bCs/>
    </w:rPr>
  </w:style>
  <w:style w:type="character" w:customStyle="1" w:styleId="OnderwerpvanopmerkingChar">
    <w:name w:val="Onderwerp van opmerking Char"/>
    <w:basedOn w:val="TekstopmerkingChar"/>
    <w:link w:val="Onderwerpvanopmerking"/>
    <w:uiPriority w:val="99"/>
    <w:semiHidden/>
    <w:rsid w:val="00730DEB"/>
    <w:rPr>
      <w:b/>
      <w:bCs/>
      <w:sz w:val="20"/>
      <w:szCs w:val="20"/>
    </w:rPr>
  </w:style>
  <w:style w:type="paragraph" w:styleId="Ballontekst">
    <w:name w:val="Balloon Text"/>
    <w:basedOn w:val="Standaard"/>
    <w:link w:val="BallontekstChar"/>
    <w:uiPriority w:val="99"/>
    <w:semiHidden/>
    <w:unhideWhenUsed/>
    <w:rsid w:val="00730D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0D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4350245">
      <w:bodyDiv w:val="1"/>
      <w:marLeft w:val="0"/>
      <w:marRight w:val="0"/>
      <w:marTop w:val="0"/>
      <w:marBottom w:val="0"/>
      <w:divBdr>
        <w:top w:val="none" w:sz="0" w:space="0" w:color="auto"/>
        <w:left w:val="none" w:sz="0" w:space="0" w:color="auto"/>
        <w:bottom w:val="none" w:sz="0" w:space="0" w:color="auto"/>
        <w:right w:val="none" w:sz="0" w:space="0" w:color="auto"/>
      </w:divBdr>
      <w:divsChild>
        <w:div w:id="962617579">
          <w:marLeft w:val="0"/>
          <w:marRight w:val="0"/>
          <w:marTop w:val="0"/>
          <w:marBottom w:val="0"/>
          <w:divBdr>
            <w:top w:val="none" w:sz="0" w:space="0" w:color="auto"/>
            <w:left w:val="none" w:sz="0" w:space="0" w:color="auto"/>
            <w:bottom w:val="none" w:sz="0" w:space="0" w:color="auto"/>
            <w:right w:val="none" w:sz="0" w:space="0" w:color="auto"/>
          </w:divBdr>
          <w:divsChild>
            <w:div w:id="442187309">
              <w:marLeft w:val="0"/>
              <w:marRight w:val="0"/>
              <w:marTop w:val="0"/>
              <w:marBottom w:val="0"/>
              <w:divBdr>
                <w:top w:val="none" w:sz="0" w:space="0" w:color="auto"/>
                <w:left w:val="none" w:sz="0" w:space="0" w:color="auto"/>
                <w:bottom w:val="none" w:sz="0" w:space="0" w:color="auto"/>
                <w:right w:val="none" w:sz="0" w:space="0" w:color="auto"/>
              </w:divBdr>
              <w:divsChild>
                <w:div w:id="862090417">
                  <w:marLeft w:val="0"/>
                  <w:marRight w:val="0"/>
                  <w:marTop w:val="0"/>
                  <w:marBottom w:val="0"/>
                  <w:divBdr>
                    <w:top w:val="none" w:sz="0" w:space="0" w:color="auto"/>
                    <w:left w:val="none" w:sz="0" w:space="0" w:color="auto"/>
                    <w:bottom w:val="none" w:sz="0" w:space="0" w:color="auto"/>
                    <w:right w:val="none" w:sz="0" w:space="0" w:color="auto"/>
                  </w:divBdr>
                </w:div>
                <w:div w:id="1644311172">
                  <w:marLeft w:val="0"/>
                  <w:marRight w:val="0"/>
                  <w:marTop w:val="0"/>
                  <w:marBottom w:val="0"/>
                  <w:divBdr>
                    <w:top w:val="none" w:sz="0" w:space="0" w:color="auto"/>
                    <w:left w:val="none" w:sz="0" w:space="0" w:color="auto"/>
                    <w:bottom w:val="none" w:sz="0" w:space="0" w:color="auto"/>
                    <w:right w:val="none" w:sz="0" w:space="0" w:color="auto"/>
                  </w:divBdr>
                </w:div>
                <w:div w:id="69352266">
                  <w:marLeft w:val="0"/>
                  <w:marRight w:val="0"/>
                  <w:marTop w:val="0"/>
                  <w:marBottom w:val="0"/>
                  <w:divBdr>
                    <w:top w:val="none" w:sz="0" w:space="0" w:color="auto"/>
                    <w:left w:val="none" w:sz="0" w:space="0" w:color="auto"/>
                    <w:bottom w:val="none" w:sz="0" w:space="0" w:color="auto"/>
                    <w:right w:val="none" w:sz="0" w:space="0" w:color="auto"/>
                  </w:divBdr>
                </w:div>
              </w:divsChild>
            </w:div>
            <w:div w:id="1428843480">
              <w:marLeft w:val="0"/>
              <w:marRight w:val="0"/>
              <w:marTop w:val="0"/>
              <w:marBottom w:val="0"/>
              <w:divBdr>
                <w:top w:val="none" w:sz="0" w:space="0" w:color="auto"/>
                <w:left w:val="none" w:sz="0" w:space="0" w:color="auto"/>
                <w:bottom w:val="none" w:sz="0" w:space="0" w:color="auto"/>
                <w:right w:val="none" w:sz="0" w:space="0" w:color="auto"/>
              </w:divBdr>
              <w:divsChild>
                <w:div w:id="1395275689">
                  <w:marLeft w:val="0"/>
                  <w:marRight w:val="0"/>
                  <w:marTop w:val="0"/>
                  <w:marBottom w:val="0"/>
                  <w:divBdr>
                    <w:top w:val="none" w:sz="0" w:space="0" w:color="auto"/>
                    <w:left w:val="none" w:sz="0" w:space="0" w:color="auto"/>
                    <w:bottom w:val="none" w:sz="0" w:space="0" w:color="auto"/>
                    <w:right w:val="none" w:sz="0" w:space="0" w:color="auto"/>
                  </w:divBdr>
                </w:div>
                <w:div w:id="2026250112">
                  <w:marLeft w:val="0"/>
                  <w:marRight w:val="0"/>
                  <w:marTop w:val="0"/>
                  <w:marBottom w:val="0"/>
                  <w:divBdr>
                    <w:top w:val="none" w:sz="0" w:space="0" w:color="auto"/>
                    <w:left w:val="none" w:sz="0" w:space="0" w:color="auto"/>
                    <w:bottom w:val="none" w:sz="0" w:space="0" w:color="auto"/>
                    <w:right w:val="none" w:sz="0" w:space="0" w:color="auto"/>
                  </w:divBdr>
                </w:div>
                <w:div w:id="2055159419">
                  <w:marLeft w:val="0"/>
                  <w:marRight w:val="0"/>
                  <w:marTop w:val="0"/>
                  <w:marBottom w:val="0"/>
                  <w:divBdr>
                    <w:top w:val="none" w:sz="0" w:space="0" w:color="auto"/>
                    <w:left w:val="none" w:sz="0" w:space="0" w:color="auto"/>
                    <w:bottom w:val="none" w:sz="0" w:space="0" w:color="auto"/>
                    <w:right w:val="none" w:sz="0" w:space="0" w:color="auto"/>
                  </w:divBdr>
                </w:div>
                <w:div w:id="1660838801">
                  <w:marLeft w:val="0"/>
                  <w:marRight w:val="0"/>
                  <w:marTop w:val="0"/>
                  <w:marBottom w:val="0"/>
                  <w:divBdr>
                    <w:top w:val="none" w:sz="0" w:space="0" w:color="auto"/>
                    <w:left w:val="none" w:sz="0" w:space="0" w:color="auto"/>
                    <w:bottom w:val="none" w:sz="0" w:space="0" w:color="auto"/>
                    <w:right w:val="none" w:sz="0" w:space="0" w:color="auto"/>
                  </w:divBdr>
                  <w:divsChild>
                    <w:div w:id="3384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306">
              <w:marLeft w:val="0"/>
              <w:marRight w:val="0"/>
              <w:marTop w:val="0"/>
              <w:marBottom w:val="0"/>
              <w:divBdr>
                <w:top w:val="none" w:sz="0" w:space="0" w:color="auto"/>
                <w:left w:val="none" w:sz="0" w:space="0" w:color="auto"/>
                <w:bottom w:val="none" w:sz="0" w:space="0" w:color="auto"/>
                <w:right w:val="none" w:sz="0" w:space="0" w:color="auto"/>
              </w:divBdr>
              <w:divsChild>
                <w:div w:id="16905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4115">
          <w:marLeft w:val="0"/>
          <w:marRight w:val="0"/>
          <w:marTop w:val="0"/>
          <w:marBottom w:val="0"/>
          <w:divBdr>
            <w:top w:val="none" w:sz="0" w:space="0" w:color="auto"/>
            <w:left w:val="none" w:sz="0" w:space="0" w:color="auto"/>
            <w:bottom w:val="none" w:sz="0" w:space="0" w:color="auto"/>
            <w:right w:val="none" w:sz="0" w:space="0" w:color="auto"/>
          </w:divBdr>
          <w:divsChild>
            <w:div w:id="104857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rpacht-Utrecht.nl" TargetMode="External"/><Relationship Id="rId5" Type="http://schemas.openxmlformats.org/officeDocument/2006/relationships/hyperlink" Target="http://www.erfpacht-utrecht.nl" TargetMode="External"/><Relationship Id="rId4" Type="http://schemas.openxmlformats.org/officeDocument/2006/relationships/hyperlink" Target="http://Erpacht-Utrecht.nl" TargetMode="External"/><Relationship Id="rId9"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Katinka</dc:creator>
  <cp:lastModifiedBy>Katinka</cp:lastModifiedBy>
  <cp:revision>2</cp:revision>
  <cp:lastPrinted>2017-10-08T06:40:00Z</cp:lastPrinted>
  <dcterms:created xsi:type="dcterms:W3CDTF">2017-10-08T10:33:00Z</dcterms:created>
  <dcterms:modified xsi:type="dcterms:W3CDTF">2017-10-08T10:33:00Z</dcterms:modified>
</cp:coreProperties>
</file>